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A3" w:rsidRPr="00025EB4" w:rsidRDefault="00025EB4">
      <w:pPr>
        <w:rPr>
          <w:b/>
        </w:rPr>
      </w:pPr>
      <w:r w:rsidRPr="00025EB4">
        <w:rPr>
          <w:b/>
        </w:rPr>
        <w:t xml:space="preserve">Bank reconciliation – Wood </w:t>
      </w:r>
      <w:proofErr w:type="spellStart"/>
      <w:r w:rsidRPr="00025EB4">
        <w:rPr>
          <w:b/>
        </w:rPr>
        <w:t>Dalling</w:t>
      </w:r>
      <w:proofErr w:type="spellEnd"/>
      <w:r w:rsidRPr="00025EB4">
        <w:rPr>
          <w:b/>
        </w:rPr>
        <w:t xml:space="preserve"> Parish Council</w:t>
      </w:r>
    </w:p>
    <w:p w:rsidR="00025EB4" w:rsidRPr="00025EB4" w:rsidRDefault="00025EB4">
      <w:pPr>
        <w:rPr>
          <w:b/>
        </w:rPr>
      </w:pPr>
      <w:r w:rsidRPr="00025EB4">
        <w:rPr>
          <w:b/>
        </w:rPr>
        <w:t>Financial year ending 31 March 2017</w:t>
      </w:r>
    </w:p>
    <w:p w:rsidR="00025EB4" w:rsidRDefault="00025EB4">
      <w:pPr>
        <w:rPr>
          <w:b/>
        </w:rPr>
      </w:pPr>
      <w:r w:rsidRPr="00025EB4">
        <w:rPr>
          <w:b/>
        </w:rPr>
        <w:t xml:space="preserve">Prepared by Kirsty </w:t>
      </w:r>
      <w:proofErr w:type="spellStart"/>
      <w:r w:rsidRPr="00025EB4">
        <w:rPr>
          <w:b/>
        </w:rPr>
        <w:t>Cotgrove</w:t>
      </w:r>
      <w:proofErr w:type="spellEnd"/>
      <w:r w:rsidRPr="00025EB4">
        <w:rPr>
          <w:b/>
        </w:rPr>
        <w:t>, Responsible Financial Officer, 14</w:t>
      </w:r>
      <w:r w:rsidRPr="00025EB4">
        <w:rPr>
          <w:b/>
          <w:vertAlign w:val="superscript"/>
        </w:rPr>
        <w:t>th</w:t>
      </w:r>
      <w:r w:rsidRPr="00025EB4">
        <w:rPr>
          <w:b/>
        </w:rPr>
        <w:t xml:space="preserve"> April 2017</w:t>
      </w:r>
    </w:p>
    <w:p w:rsidR="00025EB4" w:rsidRDefault="00025EB4">
      <w:pPr>
        <w:rPr>
          <w:b/>
        </w:rPr>
      </w:pPr>
    </w:p>
    <w:p w:rsidR="00025EB4" w:rsidRDefault="00025EB4">
      <w:r>
        <w:t>Balance pre bank statements as at 31 March 2017:</w:t>
      </w:r>
    </w:p>
    <w:p w:rsidR="00025EB4" w:rsidRDefault="00025EB4"/>
    <w:p w:rsidR="00025EB4" w:rsidRDefault="00025EB4">
      <w:r>
        <w:t>Current account</w:t>
      </w:r>
      <w:r>
        <w:tab/>
      </w:r>
      <w:r>
        <w:tab/>
        <w:t>£7626.32</w:t>
      </w:r>
    </w:p>
    <w:p w:rsidR="00025EB4" w:rsidRDefault="00025EB4">
      <w:r>
        <w:t>Business saver</w:t>
      </w:r>
      <w:r>
        <w:tab/>
      </w:r>
      <w:r>
        <w:tab/>
      </w:r>
      <w:r>
        <w:tab/>
        <w:t>£1033.70</w:t>
      </w:r>
    </w:p>
    <w:p w:rsidR="00025EB4" w:rsidRDefault="00025EB4">
      <w:r>
        <w:t>NS&amp;I savings acct</w:t>
      </w:r>
      <w:r>
        <w:tab/>
      </w:r>
      <w:r>
        <w:tab/>
        <w:t>£ 654.65</w:t>
      </w:r>
    </w:p>
    <w:p w:rsidR="00025EB4" w:rsidRDefault="00025EB4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£9314.67</w:t>
      </w:r>
    </w:p>
    <w:p w:rsidR="00025EB4" w:rsidRDefault="00025EB4">
      <w:r>
        <w:t>Less unpresented cheques as at 31 March 2017:</w:t>
      </w:r>
    </w:p>
    <w:p w:rsidR="00025EB4" w:rsidRDefault="00025EB4">
      <w:r>
        <w:t xml:space="preserve">Chq number </w:t>
      </w:r>
      <w:r>
        <w:tab/>
        <w:t>100634</w:t>
      </w:r>
      <w:r>
        <w:tab/>
      </w:r>
      <w:r>
        <w:tab/>
        <w:t>£35.00</w:t>
      </w:r>
    </w:p>
    <w:p w:rsidR="00025EB4" w:rsidRDefault="00025EB4">
      <w:r>
        <w:tab/>
      </w:r>
      <w:r>
        <w:tab/>
        <w:t>100635</w:t>
      </w:r>
      <w:r>
        <w:tab/>
      </w:r>
      <w:r>
        <w:tab/>
        <w:t>£35.00</w:t>
      </w:r>
    </w:p>
    <w:p w:rsidR="00025EB4" w:rsidRDefault="00025EB4">
      <w:r>
        <w:tab/>
      </w:r>
      <w:r>
        <w:tab/>
        <w:t>100637</w:t>
      </w:r>
      <w:r>
        <w:tab/>
      </w:r>
      <w:r>
        <w:tab/>
        <w:t>£37.50</w:t>
      </w:r>
    </w:p>
    <w:p w:rsidR="00025EB4" w:rsidRDefault="00025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(£107.50)</w:t>
      </w:r>
    </w:p>
    <w:p w:rsidR="00025EB4" w:rsidRDefault="00025EB4">
      <w:pPr>
        <w:rPr>
          <w:b/>
        </w:rPr>
      </w:pPr>
      <w:r>
        <w:rPr>
          <w:b/>
        </w:rPr>
        <w:t>NET BALANCES AT 31 MARCH 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£9207.17</w:t>
      </w:r>
    </w:p>
    <w:p w:rsidR="00025EB4" w:rsidRDefault="00025EB4">
      <w:pPr>
        <w:rPr>
          <w:b/>
        </w:rPr>
      </w:pPr>
    </w:p>
    <w:p w:rsidR="00025EB4" w:rsidRDefault="00025EB4">
      <w:pPr>
        <w:rPr>
          <w:i/>
        </w:rPr>
      </w:pPr>
      <w:r>
        <w:rPr>
          <w:i/>
        </w:rPr>
        <w:t>The net balances reconcile to the cash book for the year as follows:</w:t>
      </w:r>
    </w:p>
    <w:p w:rsidR="00025EB4" w:rsidRDefault="00025EB4">
      <w:pPr>
        <w:rPr>
          <w:b/>
        </w:rPr>
      </w:pPr>
      <w:r>
        <w:rPr>
          <w:b/>
        </w:rPr>
        <w:t>CASH BOOK</w:t>
      </w:r>
    </w:p>
    <w:p w:rsidR="00025EB4" w:rsidRDefault="00025EB4">
      <w:r>
        <w:t>Opening balance 31 March 2016</w:t>
      </w:r>
      <w:r>
        <w:tab/>
      </w:r>
      <w:r>
        <w:tab/>
      </w:r>
      <w:r>
        <w:tab/>
      </w:r>
      <w:r>
        <w:tab/>
        <w:t>£4794.87</w:t>
      </w:r>
    </w:p>
    <w:p w:rsidR="00025EB4" w:rsidRDefault="00025EB4">
      <w:r>
        <w:t>Less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£6223.39</w:t>
      </w:r>
    </w:p>
    <w:p w:rsidR="00025EB4" w:rsidRDefault="00025EB4">
      <w:r>
        <w:t>Add 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£10635.69</w:t>
      </w:r>
    </w:p>
    <w:p w:rsidR="00025EB4" w:rsidRDefault="00025EB4">
      <w:pPr>
        <w:rPr>
          <w:b/>
        </w:rPr>
      </w:pPr>
      <w:r>
        <w:rPr>
          <w:b/>
        </w:rPr>
        <w:t>Closing balance as per cash book as at</w:t>
      </w:r>
    </w:p>
    <w:p w:rsidR="00025EB4" w:rsidRPr="00025EB4" w:rsidRDefault="00025EB4">
      <w:pPr>
        <w:rPr>
          <w:b/>
        </w:rPr>
      </w:pPr>
      <w:r>
        <w:rPr>
          <w:b/>
        </w:rPr>
        <w:t>31 March 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£9207.17</w:t>
      </w:r>
      <w:bookmarkStart w:id="0" w:name="_GoBack"/>
      <w:bookmarkEnd w:id="0"/>
    </w:p>
    <w:p w:rsidR="00025EB4" w:rsidRPr="00025EB4" w:rsidRDefault="00025EB4">
      <w:pPr>
        <w:rPr>
          <w:b/>
        </w:rPr>
      </w:pPr>
    </w:p>
    <w:p w:rsidR="00025EB4" w:rsidRPr="00025EB4" w:rsidRDefault="00025EB4">
      <w:pPr>
        <w:rPr>
          <w:b/>
        </w:rPr>
      </w:pPr>
    </w:p>
    <w:p w:rsidR="00025EB4" w:rsidRDefault="00025EB4"/>
    <w:p w:rsidR="00025EB4" w:rsidRDefault="00025EB4"/>
    <w:sectPr w:rsidR="00025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4"/>
    <w:rsid w:val="00025EB4"/>
    <w:rsid w:val="002072D3"/>
    <w:rsid w:val="008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B38B"/>
  <w15:chartTrackingRefBased/>
  <w15:docId w15:val="{40F5847C-97D5-4A7D-AC9E-8379EC2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2017-04-14T08:51:00Z</dcterms:created>
  <dcterms:modified xsi:type="dcterms:W3CDTF">2017-04-14T09:01:00Z</dcterms:modified>
</cp:coreProperties>
</file>